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652EA" w14:textId="77777777" w:rsidR="00C93FB3" w:rsidRDefault="00C93FB3" w:rsidP="00A21270">
      <w:pPr>
        <w:rPr>
          <w:rFonts w:ascii="Helvetica" w:eastAsia="Times New Roman" w:hAnsi="Helvetica" w:cs="Times New Roman"/>
          <w:color w:val="000000"/>
          <w:sz w:val="28"/>
          <w:szCs w:val="28"/>
          <w:lang w:eastAsia="sv-SE"/>
        </w:rPr>
      </w:pPr>
      <w:r>
        <w:rPr>
          <w:rFonts w:ascii="Helvetica" w:eastAsia="Times New Roman" w:hAnsi="Helvetica" w:cs="Times New Roman"/>
          <w:color w:val="000000"/>
          <w:sz w:val="28"/>
          <w:szCs w:val="28"/>
          <w:lang w:eastAsia="sv-SE"/>
        </w:rPr>
        <w:t>Hej Henrik,</w:t>
      </w:r>
    </w:p>
    <w:p w14:paraId="5777C052" w14:textId="097174B1"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Jag följer med stort intresse din blogg. Jag är överläkare vid minnesmottagningen (</w:t>
      </w:r>
      <w:proofErr w:type="spellStart"/>
      <w:r w:rsidRPr="00A21270">
        <w:rPr>
          <w:rFonts w:ascii="Helvetica" w:eastAsia="Times New Roman" w:hAnsi="Helvetica" w:cs="Times New Roman"/>
          <w:color w:val="000000"/>
          <w:sz w:val="28"/>
          <w:szCs w:val="28"/>
          <w:lang w:eastAsia="sv-SE"/>
        </w:rPr>
        <w:t>Hukommelsesklinikken</w:t>
      </w:r>
      <w:proofErr w:type="spellEnd"/>
      <w:r w:rsidRPr="00A21270">
        <w:rPr>
          <w:rFonts w:ascii="Helvetica" w:eastAsia="Times New Roman" w:hAnsi="Helvetica" w:cs="Times New Roman"/>
          <w:color w:val="000000"/>
          <w:sz w:val="28"/>
          <w:szCs w:val="28"/>
          <w:lang w:eastAsia="sv-SE"/>
        </w:rPr>
        <w:t xml:space="preserve">) på Oslos största sjukhus, Oslo </w:t>
      </w:r>
      <w:proofErr w:type="spellStart"/>
      <w:r w:rsidRPr="00A21270">
        <w:rPr>
          <w:rFonts w:ascii="Helvetica" w:eastAsia="Times New Roman" w:hAnsi="Helvetica" w:cs="Times New Roman"/>
          <w:color w:val="000000"/>
          <w:sz w:val="28"/>
          <w:szCs w:val="28"/>
          <w:lang w:eastAsia="sv-SE"/>
        </w:rPr>
        <w:t>universitetssykehus</w:t>
      </w:r>
      <w:proofErr w:type="spellEnd"/>
      <w:r w:rsidRPr="00A21270">
        <w:rPr>
          <w:rFonts w:ascii="Helvetica" w:eastAsia="Times New Roman" w:hAnsi="Helvetica" w:cs="Times New Roman"/>
          <w:color w:val="000000"/>
          <w:sz w:val="28"/>
          <w:szCs w:val="28"/>
          <w:lang w:eastAsia="sv-SE"/>
        </w:rPr>
        <w:t>. Jag har arbetat med utredning av kognitiv svikt sedan början av 1990-talet.</w:t>
      </w:r>
    </w:p>
    <w:p w14:paraId="2819F829" w14:textId="77777777" w:rsidR="00A21270" w:rsidRPr="00A21270" w:rsidRDefault="00A21270" w:rsidP="00A21270">
      <w:pPr>
        <w:rPr>
          <w:rFonts w:ascii="Helvetica" w:eastAsia="Times New Roman" w:hAnsi="Helvetica" w:cs="Times New Roman"/>
          <w:color w:val="000000"/>
          <w:sz w:val="28"/>
          <w:szCs w:val="28"/>
          <w:lang w:eastAsia="sv-SE"/>
        </w:rPr>
      </w:pPr>
    </w:p>
    <w:p w14:paraId="075205BB"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Det är bra att man skriver om andra demenstyper än Alzheimers sjukdom. </w:t>
      </w:r>
      <w:proofErr w:type="spellStart"/>
      <w:r w:rsidRPr="00A21270">
        <w:rPr>
          <w:rFonts w:ascii="Helvetica" w:eastAsia="Times New Roman" w:hAnsi="Helvetica" w:cs="Times New Roman"/>
          <w:color w:val="000000"/>
          <w:sz w:val="28"/>
          <w:szCs w:val="28"/>
          <w:lang w:eastAsia="sv-SE"/>
        </w:rPr>
        <w:t>Lewykroppsdemens</w:t>
      </w:r>
      <w:proofErr w:type="spellEnd"/>
      <w:r w:rsidRPr="00A21270">
        <w:rPr>
          <w:rFonts w:ascii="Helvetica" w:eastAsia="Times New Roman" w:hAnsi="Helvetica" w:cs="Times New Roman"/>
          <w:color w:val="000000"/>
          <w:sz w:val="28"/>
          <w:szCs w:val="28"/>
          <w:lang w:eastAsia="sv-SE"/>
        </w:rPr>
        <w:t xml:space="preserve"> är ju den näst vanligaste degenerativa demenssjukdomen efter Alzheimers sjukdom. </w:t>
      </w:r>
    </w:p>
    <w:p w14:paraId="70B27953"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Som nörd på </w:t>
      </w:r>
      <w:proofErr w:type="gramStart"/>
      <w:r w:rsidRPr="00A21270">
        <w:rPr>
          <w:rFonts w:ascii="Helvetica" w:eastAsia="Times New Roman" w:hAnsi="Helvetica" w:cs="Times New Roman"/>
          <w:color w:val="000000"/>
          <w:sz w:val="28"/>
          <w:szCs w:val="28"/>
          <w:lang w:eastAsia="sv-SE"/>
        </w:rPr>
        <w:t>detta området</w:t>
      </w:r>
      <w:proofErr w:type="gramEnd"/>
      <w:r w:rsidRPr="00A21270">
        <w:rPr>
          <w:rFonts w:ascii="Helvetica" w:eastAsia="Times New Roman" w:hAnsi="Helvetica" w:cs="Times New Roman"/>
          <w:color w:val="000000"/>
          <w:sz w:val="28"/>
          <w:szCs w:val="28"/>
          <w:lang w:eastAsia="sv-SE"/>
        </w:rPr>
        <w:t xml:space="preserve"> tycker jag det är viktigt med korrekta benämningar. </w:t>
      </w:r>
    </w:p>
    <w:p w14:paraId="09E54D4E"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Det internationellt accepterade namnet på sjukdomen är "</w:t>
      </w:r>
      <w:proofErr w:type="spellStart"/>
      <w:r w:rsidRPr="00A21270">
        <w:rPr>
          <w:rFonts w:ascii="Helvetica" w:eastAsia="Times New Roman" w:hAnsi="Helvetica" w:cs="Times New Roman"/>
          <w:color w:val="000000"/>
          <w:sz w:val="28"/>
          <w:szCs w:val="28"/>
          <w:lang w:eastAsia="sv-SE"/>
        </w:rPr>
        <w:t>Dementia</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with</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bodies</w:t>
      </w:r>
      <w:proofErr w:type="spellEnd"/>
      <w:r w:rsidRPr="00A21270">
        <w:rPr>
          <w:rFonts w:ascii="Helvetica" w:eastAsia="Times New Roman" w:hAnsi="Helvetica" w:cs="Times New Roman"/>
          <w:color w:val="000000"/>
          <w:sz w:val="28"/>
          <w:szCs w:val="28"/>
          <w:lang w:eastAsia="sv-SE"/>
        </w:rPr>
        <w:t>", men tidigare har många olika namn verserat, till och med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variant </w:t>
      </w:r>
      <w:proofErr w:type="spellStart"/>
      <w:r w:rsidRPr="00A21270">
        <w:rPr>
          <w:rFonts w:ascii="Helvetica" w:eastAsia="Times New Roman" w:hAnsi="Helvetica" w:cs="Times New Roman"/>
          <w:color w:val="000000"/>
          <w:sz w:val="28"/>
          <w:szCs w:val="28"/>
          <w:lang w:eastAsia="sv-SE"/>
        </w:rPr>
        <w:t>of</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Alzheimer's</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dementia</w:t>
      </w:r>
      <w:proofErr w:type="spellEnd"/>
      <w:r w:rsidRPr="00A21270">
        <w:rPr>
          <w:rFonts w:ascii="Helvetica" w:eastAsia="Times New Roman" w:hAnsi="Helvetica" w:cs="Times New Roman"/>
          <w:color w:val="000000"/>
          <w:sz w:val="28"/>
          <w:szCs w:val="28"/>
          <w:lang w:eastAsia="sv-SE"/>
        </w:rPr>
        <w:t xml:space="preserve">". På svenska bör man väl kalla den </w:t>
      </w:r>
      <w:proofErr w:type="spellStart"/>
      <w:r w:rsidRPr="00A21270">
        <w:rPr>
          <w:rFonts w:ascii="Helvetica" w:eastAsia="Times New Roman" w:hAnsi="Helvetica" w:cs="Times New Roman"/>
          <w:color w:val="000000"/>
          <w:sz w:val="28"/>
          <w:szCs w:val="28"/>
          <w:lang w:eastAsia="sv-SE"/>
        </w:rPr>
        <w:t>Lewykroppsdemens</w:t>
      </w:r>
      <w:proofErr w:type="spellEnd"/>
      <w:r w:rsidRPr="00A21270">
        <w:rPr>
          <w:rFonts w:ascii="Helvetica" w:eastAsia="Times New Roman" w:hAnsi="Helvetica" w:cs="Times New Roman"/>
          <w:color w:val="000000"/>
          <w:sz w:val="28"/>
          <w:szCs w:val="28"/>
          <w:lang w:eastAsia="sv-SE"/>
        </w:rPr>
        <w:t xml:space="preserve"> eller "Demens med </w:t>
      </w:r>
      <w:proofErr w:type="spellStart"/>
      <w:r w:rsidRPr="00A21270">
        <w:rPr>
          <w:rFonts w:ascii="Helvetica" w:eastAsia="Times New Roman" w:hAnsi="Helvetica" w:cs="Times New Roman"/>
          <w:color w:val="000000"/>
          <w:sz w:val="28"/>
          <w:szCs w:val="28"/>
          <w:lang w:eastAsia="sv-SE"/>
        </w:rPr>
        <w:t>lewykroppar</w:t>
      </w:r>
      <w:proofErr w:type="spellEnd"/>
      <w:r w:rsidRPr="00A21270">
        <w:rPr>
          <w:rFonts w:ascii="Helvetica" w:eastAsia="Times New Roman" w:hAnsi="Helvetica" w:cs="Times New Roman"/>
          <w:color w:val="000000"/>
          <w:sz w:val="28"/>
          <w:szCs w:val="28"/>
          <w:lang w:eastAsia="sv-SE"/>
        </w:rPr>
        <w:t>". Man bör i alla fall inte kalla den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body</w:t>
      </w:r>
      <w:proofErr w:type="spellEnd"/>
      <w:r w:rsidRPr="00A21270">
        <w:rPr>
          <w:rFonts w:ascii="Helvetica" w:eastAsia="Times New Roman" w:hAnsi="Helvetica" w:cs="Times New Roman"/>
          <w:color w:val="000000"/>
          <w:sz w:val="28"/>
          <w:szCs w:val="28"/>
          <w:lang w:eastAsia="sv-SE"/>
        </w:rPr>
        <w:t>".</w:t>
      </w:r>
    </w:p>
    <w:p w14:paraId="3CD36F65" w14:textId="77777777" w:rsidR="00A21270" w:rsidRPr="00A21270" w:rsidRDefault="00A21270" w:rsidP="00A21270">
      <w:pPr>
        <w:rPr>
          <w:rFonts w:ascii="Helvetica" w:eastAsia="Times New Roman" w:hAnsi="Helvetica" w:cs="Times New Roman"/>
          <w:color w:val="000000"/>
          <w:sz w:val="28"/>
          <w:szCs w:val="28"/>
          <w:lang w:eastAsia="sv-SE"/>
        </w:rPr>
      </w:pPr>
    </w:p>
    <w:p w14:paraId="1665492A"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Bakgrunden för namnet, som jag inte vet om du kommer in på (eftersom jag inte klarar att höra på podcasts), är följande.</w:t>
      </w:r>
    </w:p>
    <w:p w14:paraId="46B49112"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Friedrich Heinrich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w:t>
      </w:r>
      <w:proofErr w:type="gramStart"/>
      <w:r w:rsidRPr="00A21270">
        <w:rPr>
          <w:rFonts w:ascii="Helvetica" w:eastAsia="Times New Roman" w:hAnsi="Helvetica" w:cs="Times New Roman"/>
          <w:color w:val="000000"/>
          <w:sz w:val="28"/>
          <w:szCs w:val="28"/>
          <w:lang w:eastAsia="sv-SE"/>
        </w:rPr>
        <w:t>1885-1950</w:t>
      </w:r>
      <w:proofErr w:type="gramEnd"/>
      <w:r w:rsidRPr="00A21270">
        <w:rPr>
          <w:rFonts w:ascii="Helvetica" w:eastAsia="Times New Roman" w:hAnsi="Helvetica" w:cs="Times New Roman"/>
          <w:color w:val="000000"/>
          <w:sz w:val="28"/>
          <w:szCs w:val="28"/>
          <w:lang w:eastAsia="sv-SE"/>
        </w:rPr>
        <w:t xml:space="preserve">) var en av Alzheimers elever och medarbetare under perioden då Alzheimer arbetade i München, dvs i åren 1901-1912. När Alzheimer fick </w:t>
      </w:r>
      <w:proofErr w:type="spellStart"/>
      <w:r w:rsidRPr="00A21270">
        <w:rPr>
          <w:rFonts w:ascii="Helvetica" w:eastAsia="Times New Roman" w:hAnsi="Helvetica" w:cs="Times New Roman"/>
          <w:color w:val="000000"/>
          <w:sz w:val="28"/>
          <w:szCs w:val="28"/>
          <w:lang w:eastAsia="sv-SE"/>
        </w:rPr>
        <w:t>professoratet</w:t>
      </w:r>
      <w:proofErr w:type="spellEnd"/>
      <w:r w:rsidRPr="00A21270">
        <w:rPr>
          <w:rFonts w:ascii="Helvetica" w:eastAsia="Times New Roman" w:hAnsi="Helvetica" w:cs="Times New Roman"/>
          <w:color w:val="000000"/>
          <w:sz w:val="28"/>
          <w:szCs w:val="28"/>
          <w:lang w:eastAsia="sv-SE"/>
        </w:rPr>
        <w:t xml:space="preserve"> i Breslau (nuvarande Wroclaw) i 1912, följde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med och blev chef för det </w:t>
      </w:r>
      <w:proofErr w:type="spellStart"/>
      <w:r w:rsidRPr="00A21270">
        <w:rPr>
          <w:rFonts w:ascii="Helvetica" w:eastAsia="Times New Roman" w:hAnsi="Helvetica" w:cs="Times New Roman"/>
          <w:color w:val="000000"/>
          <w:sz w:val="28"/>
          <w:szCs w:val="28"/>
          <w:lang w:eastAsia="sv-SE"/>
        </w:rPr>
        <w:t>nevropatologiska</w:t>
      </w:r>
      <w:proofErr w:type="spellEnd"/>
      <w:r w:rsidRPr="00A21270">
        <w:rPr>
          <w:rFonts w:ascii="Helvetica" w:eastAsia="Times New Roman" w:hAnsi="Helvetica" w:cs="Times New Roman"/>
          <w:color w:val="000000"/>
          <w:sz w:val="28"/>
          <w:szCs w:val="28"/>
          <w:lang w:eastAsia="sv-SE"/>
        </w:rPr>
        <w:t xml:space="preserve"> laboratoriet där. Under första världskriget var han </w:t>
      </w:r>
      <w:proofErr w:type="spellStart"/>
      <w:r w:rsidRPr="00A21270">
        <w:rPr>
          <w:rFonts w:ascii="Helvetica" w:eastAsia="Times New Roman" w:hAnsi="Helvetica" w:cs="Times New Roman"/>
          <w:color w:val="000000"/>
          <w:sz w:val="28"/>
          <w:szCs w:val="28"/>
          <w:lang w:eastAsia="sv-SE"/>
        </w:rPr>
        <w:t>miltärläkare</w:t>
      </w:r>
      <w:proofErr w:type="spellEnd"/>
      <w:r w:rsidRPr="00A21270">
        <w:rPr>
          <w:rFonts w:ascii="Helvetica" w:eastAsia="Times New Roman" w:hAnsi="Helvetica" w:cs="Times New Roman"/>
          <w:color w:val="000000"/>
          <w:sz w:val="28"/>
          <w:szCs w:val="28"/>
          <w:lang w:eastAsia="sv-SE"/>
        </w:rPr>
        <w:t xml:space="preserve">, och efter kriget hamnade han i Berlin där han blev specialist i </w:t>
      </w:r>
      <w:proofErr w:type="spellStart"/>
      <w:r w:rsidRPr="00A21270">
        <w:rPr>
          <w:rFonts w:ascii="Helvetica" w:eastAsia="Times New Roman" w:hAnsi="Helvetica" w:cs="Times New Roman"/>
          <w:color w:val="000000"/>
          <w:sz w:val="28"/>
          <w:szCs w:val="28"/>
          <w:lang w:eastAsia="sv-SE"/>
        </w:rPr>
        <w:t>nevrologi</w:t>
      </w:r>
      <w:proofErr w:type="spellEnd"/>
      <w:r w:rsidRPr="00A21270">
        <w:rPr>
          <w:rFonts w:ascii="Helvetica" w:eastAsia="Times New Roman" w:hAnsi="Helvetica" w:cs="Times New Roman"/>
          <w:color w:val="000000"/>
          <w:sz w:val="28"/>
          <w:szCs w:val="28"/>
          <w:lang w:eastAsia="sv-SE"/>
        </w:rPr>
        <w:t xml:space="preserve"> och professor. I 1932 blev han chef för en fristående </w:t>
      </w:r>
      <w:proofErr w:type="spellStart"/>
      <w:r w:rsidRPr="00A21270">
        <w:rPr>
          <w:rFonts w:ascii="Helvetica" w:eastAsia="Times New Roman" w:hAnsi="Helvetica" w:cs="Times New Roman"/>
          <w:color w:val="000000"/>
          <w:sz w:val="28"/>
          <w:szCs w:val="28"/>
          <w:lang w:eastAsia="sv-SE"/>
        </w:rPr>
        <w:t>nevrologisk</w:t>
      </w:r>
      <w:proofErr w:type="spellEnd"/>
      <w:r w:rsidRPr="00A21270">
        <w:rPr>
          <w:rFonts w:ascii="Helvetica" w:eastAsia="Times New Roman" w:hAnsi="Helvetica" w:cs="Times New Roman"/>
          <w:color w:val="000000"/>
          <w:sz w:val="28"/>
          <w:szCs w:val="28"/>
          <w:lang w:eastAsia="sv-SE"/>
        </w:rPr>
        <w:t xml:space="preserve"> klinik med tillhörande forskningsinstitut i Berlin. År 1933 fick han som alla andra av judisk </w:t>
      </w:r>
      <w:proofErr w:type="gramStart"/>
      <w:r w:rsidRPr="00A21270">
        <w:rPr>
          <w:rFonts w:ascii="Helvetica" w:eastAsia="Times New Roman" w:hAnsi="Helvetica" w:cs="Times New Roman"/>
          <w:color w:val="000000"/>
          <w:sz w:val="28"/>
          <w:szCs w:val="28"/>
          <w:lang w:eastAsia="sv-SE"/>
        </w:rPr>
        <w:t>härkomst yrkesförbud</w:t>
      </w:r>
      <w:proofErr w:type="gramEnd"/>
      <w:r w:rsidRPr="00A21270">
        <w:rPr>
          <w:rFonts w:ascii="Helvetica" w:eastAsia="Times New Roman" w:hAnsi="Helvetica" w:cs="Times New Roman"/>
          <w:color w:val="000000"/>
          <w:sz w:val="28"/>
          <w:szCs w:val="28"/>
          <w:lang w:eastAsia="sv-SE"/>
        </w:rPr>
        <w:t xml:space="preserve"> och var tvungen att lämna tjänsten. Han lyckades emigrera tillsammans med sin fru Flora, först till England och sedan 1934 till USA. Där levde han sedan resten av livet fram till sin död 1950. Han arbetade vidare i sin specialitet vid universitetet i Philadelphia, Pennsylvania. Han konverterade i USA till </w:t>
      </w:r>
      <w:proofErr w:type="spellStart"/>
      <w:r w:rsidRPr="00A21270">
        <w:rPr>
          <w:rFonts w:ascii="Helvetica" w:eastAsia="Times New Roman" w:hAnsi="Helvetica" w:cs="Times New Roman"/>
          <w:color w:val="000000"/>
          <w:sz w:val="28"/>
          <w:szCs w:val="28"/>
          <w:lang w:eastAsia="sv-SE"/>
        </w:rPr>
        <w:t>Quaker</w:t>
      </w:r>
      <w:proofErr w:type="spellEnd"/>
      <w:r w:rsidRPr="00A21270">
        <w:rPr>
          <w:rFonts w:ascii="Helvetica" w:eastAsia="Times New Roman" w:hAnsi="Helvetica" w:cs="Times New Roman"/>
          <w:color w:val="000000"/>
          <w:sz w:val="28"/>
          <w:szCs w:val="28"/>
          <w:lang w:eastAsia="sv-SE"/>
        </w:rPr>
        <w:t xml:space="preserve">-religionen och ligger begravd på deras lilla kyrkogård i </w:t>
      </w:r>
      <w:proofErr w:type="spellStart"/>
      <w:r w:rsidRPr="00A21270">
        <w:rPr>
          <w:rFonts w:ascii="Helvetica" w:eastAsia="Times New Roman" w:hAnsi="Helvetica" w:cs="Times New Roman"/>
          <w:color w:val="000000"/>
          <w:sz w:val="28"/>
          <w:szCs w:val="28"/>
          <w:lang w:eastAsia="sv-SE"/>
        </w:rPr>
        <w:t>Haverford</w:t>
      </w:r>
      <w:proofErr w:type="spellEnd"/>
      <w:r w:rsidRPr="00A21270">
        <w:rPr>
          <w:rFonts w:ascii="Helvetica" w:eastAsia="Times New Roman" w:hAnsi="Helvetica" w:cs="Times New Roman"/>
          <w:color w:val="000000"/>
          <w:sz w:val="28"/>
          <w:szCs w:val="28"/>
          <w:lang w:eastAsia="sv-SE"/>
        </w:rPr>
        <w:t xml:space="preserve"> utanför Philadelphia.</w:t>
      </w:r>
    </w:p>
    <w:p w14:paraId="182E3DF4"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Som du kan se på bilden av hans gravsten står det Frederic H </w:t>
      </w:r>
      <w:proofErr w:type="spellStart"/>
      <w:r w:rsidRPr="00A21270">
        <w:rPr>
          <w:rFonts w:ascii="Helvetica" w:eastAsia="Times New Roman" w:hAnsi="Helvetica" w:cs="Times New Roman"/>
          <w:color w:val="000000"/>
          <w:sz w:val="28"/>
          <w:szCs w:val="28"/>
          <w:lang w:eastAsia="sv-SE"/>
        </w:rPr>
        <w:t>Lewey</w:t>
      </w:r>
      <w:proofErr w:type="spellEnd"/>
      <w:r w:rsidRPr="00A21270">
        <w:rPr>
          <w:rFonts w:ascii="Helvetica" w:eastAsia="Times New Roman" w:hAnsi="Helvetica" w:cs="Times New Roman"/>
          <w:color w:val="000000"/>
          <w:sz w:val="28"/>
          <w:szCs w:val="28"/>
          <w:lang w:eastAsia="sv-SE"/>
        </w:rPr>
        <w:t xml:space="preserve">. Han amerikaniserade sitt namn under tiden i USA, men det är ändå vanligt att kalla hans cellfynd för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-kroppar eftersom han beskrev dem redan i 1912. </w:t>
      </w:r>
    </w:p>
    <w:p w14:paraId="1D3600ED" w14:textId="77777777" w:rsidR="00C93FB3" w:rsidRDefault="00C93FB3" w:rsidP="00A21270">
      <w:pPr>
        <w:rPr>
          <w:rFonts w:ascii="Helvetica" w:eastAsia="Times New Roman" w:hAnsi="Helvetica" w:cs="Times New Roman"/>
          <w:color w:val="000000"/>
          <w:sz w:val="28"/>
          <w:szCs w:val="28"/>
          <w:lang w:eastAsia="sv-SE"/>
        </w:rPr>
      </w:pPr>
    </w:p>
    <w:p w14:paraId="6DA2725D" w14:textId="71928645"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Det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beskrev var alltså en typ av cellförändringar i en bestämd del av hjärnan. Det var små runda kulor eller "kroppar". På tyska var detta "</w:t>
      </w:r>
      <w:proofErr w:type="spellStart"/>
      <w:r w:rsidRPr="00A21270">
        <w:rPr>
          <w:rFonts w:ascii="Helvetica" w:eastAsia="Times New Roman" w:hAnsi="Helvetica" w:cs="Times New Roman"/>
          <w:color w:val="000000"/>
          <w:sz w:val="28"/>
          <w:szCs w:val="28"/>
          <w:lang w:eastAsia="sv-SE"/>
        </w:rPr>
        <w:t>Körper</w:t>
      </w:r>
      <w:proofErr w:type="spellEnd"/>
      <w:r w:rsidRPr="00A21270">
        <w:rPr>
          <w:rFonts w:ascii="Helvetica" w:eastAsia="Times New Roman" w:hAnsi="Helvetica" w:cs="Times New Roman"/>
          <w:color w:val="000000"/>
          <w:sz w:val="28"/>
          <w:szCs w:val="28"/>
          <w:lang w:eastAsia="sv-SE"/>
        </w:rPr>
        <w:t>" och på engelska blev det "</w:t>
      </w:r>
      <w:proofErr w:type="spellStart"/>
      <w:r w:rsidRPr="00A21270">
        <w:rPr>
          <w:rFonts w:ascii="Helvetica" w:eastAsia="Times New Roman" w:hAnsi="Helvetica" w:cs="Times New Roman"/>
          <w:color w:val="000000"/>
          <w:sz w:val="28"/>
          <w:szCs w:val="28"/>
          <w:lang w:eastAsia="sv-SE"/>
        </w:rPr>
        <w:t>bodies</w:t>
      </w:r>
      <w:proofErr w:type="spellEnd"/>
      <w:r w:rsidRPr="00A21270">
        <w:rPr>
          <w:rFonts w:ascii="Helvetica" w:eastAsia="Times New Roman" w:hAnsi="Helvetica" w:cs="Times New Roman"/>
          <w:color w:val="000000"/>
          <w:sz w:val="28"/>
          <w:szCs w:val="28"/>
          <w:lang w:eastAsia="sv-SE"/>
        </w:rPr>
        <w:t xml:space="preserve">". Han hade upptäckt dessa genom ett mödosamt arbete där han hade undersökt många patienter med Parkinsons sjukdom, och så undersökt deras hjärnor genom obduktion efter döden.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menade att detta var en typisk förändring vid Parkinsons sjukdom (och det hade han rätt i). </w:t>
      </w:r>
    </w:p>
    <w:p w14:paraId="0C0A3EDE"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Långt efter hans död, på </w:t>
      </w:r>
      <w:proofErr w:type="gramStart"/>
      <w:r w:rsidRPr="00A21270">
        <w:rPr>
          <w:rFonts w:ascii="Helvetica" w:eastAsia="Times New Roman" w:hAnsi="Helvetica" w:cs="Times New Roman"/>
          <w:color w:val="000000"/>
          <w:sz w:val="28"/>
          <w:szCs w:val="28"/>
          <w:lang w:eastAsia="sv-SE"/>
        </w:rPr>
        <w:t>1970-80</w:t>
      </w:r>
      <w:proofErr w:type="gramEnd"/>
      <w:r w:rsidRPr="00A21270">
        <w:rPr>
          <w:rFonts w:ascii="Helvetica" w:eastAsia="Times New Roman" w:hAnsi="Helvetica" w:cs="Times New Roman"/>
          <w:color w:val="000000"/>
          <w:sz w:val="28"/>
          <w:szCs w:val="28"/>
          <w:lang w:eastAsia="sv-SE"/>
        </w:rPr>
        <w:t xml:space="preserve">-talet, började man intressera sig för att göra det samma med demenspatienter. Olika specialistkliniker samlade alltså stora serier av patienter med olika typer av demens, och avtalade med dem att man skulle få deras hjärnor efter deras död. Efter hand hade man alltså stora mängder av data om hur </w:t>
      </w:r>
      <w:proofErr w:type="gramStart"/>
      <w:r w:rsidRPr="00A21270">
        <w:rPr>
          <w:rFonts w:ascii="Helvetica" w:eastAsia="Times New Roman" w:hAnsi="Helvetica" w:cs="Times New Roman"/>
          <w:color w:val="000000"/>
          <w:sz w:val="28"/>
          <w:szCs w:val="28"/>
          <w:lang w:eastAsia="sv-SE"/>
        </w:rPr>
        <w:t>dessa personerna</w:t>
      </w:r>
      <w:proofErr w:type="gramEnd"/>
      <w:r w:rsidRPr="00A21270">
        <w:rPr>
          <w:rFonts w:ascii="Helvetica" w:eastAsia="Times New Roman" w:hAnsi="Helvetica" w:cs="Times New Roman"/>
          <w:color w:val="000000"/>
          <w:sz w:val="28"/>
          <w:szCs w:val="28"/>
          <w:lang w:eastAsia="sv-SE"/>
        </w:rPr>
        <w:t xml:space="preserve"> hade varit medan de levde, och vilka </w:t>
      </w:r>
      <w:proofErr w:type="spellStart"/>
      <w:r w:rsidRPr="00A21270">
        <w:rPr>
          <w:rFonts w:ascii="Helvetica" w:eastAsia="Times New Roman" w:hAnsi="Helvetica" w:cs="Times New Roman"/>
          <w:color w:val="000000"/>
          <w:sz w:val="28"/>
          <w:szCs w:val="28"/>
          <w:lang w:eastAsia="sv-SE"/>
        </w:rPr>
        <w:t>symptomer</w:t>
      </w:r>
      <w:proofErr w:type="spellEnd"/>
      <w:r w:rsidRPr="00A21270">
        <w:rPr>
          <w:rFonts w:ascii="Helvetica" w:eastAsia="Times New Roman" w:hAnsi="Helvetica" w:cs="Times New Roman"/>
          <w:color w:val="000000"/>
          <w:sz w:val="28"/>
          <w:szCs w:val="28"/>
          <w:lang w:eastAsia="sv-SE"/>
        </w:rPr>
        <w:t xml:space="preserve"> de hade haft. Så undersökte man deras hjärnor efter döden och försökte hitta mönster och sammanhang mellan symptom och fynd i hjärnan. Det var då man upptäckte att en viss andel av patienterna hade samma cellförändringar som de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hade beskrivit i 1912. Skillnaden var att de inte bara hade dem i de delar av hjärnan som drabbas vid Parkinsons sjukdom, men i stora delar av hjärnan. När man så gick genom </w:t>
      </w:r>
      <w:proofErr w:type="gramStart"/>
      <w:r w:rsidRPr="00A21270">
        <w:rPr>
          <w:rFonts w:ascii="Helvetica" w:eastAsia="Times New Roman" w:hAnsi="Helvetica" w:cs="Times New Roman"/>
          <w:color w:val="000000"/>
          <w:sz w:val="28"/>
          <w:szCs w:val="28"/>
          <w:lang w:eastAsia="sv-SE"/>
        </w:rPr>
        <w:t>de symptom</w:t>
      </w:r>
      <w:proofErr w:type="gramEnd"/>
      <w:r w:rsidRPr="00A21270">
        <w:rPr>
          <w:rFonts w:ascii="Helvetica" w:eastAsia="Times New Roman" w:hAnsi="Helvetica" w:cs="Times New Roman"/>
          <w:color w:val="000000"/>
          <w:sz w:val="28"/>
          <w:szCs w:val="28"/>
          <w:lang w:eastAsia="sv-SE"/>
        </w:rPr>
        <w:t xml:space="preserve"> dessa patienterna hade haft medan de levde, såg man att de hade gemensamma drag. De hade mycket hallucinationer och de hade Parkinsonliknande symptom. Efter hand stod det klart att detta var en egen sjukdom, som inte var Alzheimers sjukdom och inte Parkinsons sjukdom.</w:t>
      </w:r>
    </w:p>
    <w:p w14:paraId="001A7F7A" w14:textId="77777777" w:rsidR="00A21270" w:rsidRPr="00A21270" w:rsidRDefault="00A21270" w:rsidP="00A21270">
      <w:pPr>
        <w:rPr>
          <w:rFonts w:ascii="Helvetica" w:eastAsia="Times New Roman" w:hAnsi="Helvetica" w:cs="Times New Roman"/>
          <w:color w:val="000000"/>
          <w:sz w:val="28"/>
          <w:szCs w:val="28"/>
          <w:lang w:eastAsia="sv-SE"/>
        </w:rPr>
      </w:pPr>
    </w:p>
    <w:p w14:paraId="139920F9"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Så, för att avsluta, jag tycker inte man ska säga att någon "har fått </w:t>
      </w:r>
      <w:proofErr w:type="spellStart"/>
      <w:r w:rsidRPr="00A21270">
        <w:rPr>
          <w:rFonts w:ascii="Helvetica" w:eastAsia="Times New Roman" w:hAnsi="Helvetica" w:cs="Times New Roman"/>
          <w:color w:val="000000"/>
          <w:sz w:val="28"/>
          <w:szCs w:val="28"/>
          <w:lang w:eastAsia="sv-SE"/>
        </w:rPr>
        <w:t>Lewy</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body</w:t>
      </w:r>
      <w:proofErr w:type="spellEnd"/>
      <w:r w:rsidRPr="00A21270">
        <w:rPr>
          <w:rFonts w:ascii="Helvetica" w:eastAsia="Times New Roman" w:hAnsi="Helvetica" w:cs="Times New Roman"/>
          <w:color w:val="000000"/>
          <w:sz w:val="28"/>
          <w:szCs w:val="28"/>
          <w:lang w:eastAsia="sv-SE"/>
        </w:rPr>
        <w:t xml:space="preserve">". Egentligen hade jag nog röstat för att man skulle kallat </w:t>
      </w:r>
      <w:proofErr w:type="gramStart"/>
      <w:r w:rsidRPr="00A21270">
        <w:rPr>
          <w:rFonts w:ascii="Helvetica" w:eastAsia="Times New Roman" w:hAnsi="Helvetica" w:cs="Times New Roman"/>
          <w:color w:val="000000"/>
          <w:sz w:val="28"/>
          <w:szCs w:val="28"/>
          <w:lang w:eastAsia="sv-SE"/>
        </w:rPr>
        <w:t>denna sjukdomen</w:t>
      </w:r>
      <w:proofErr w:type="gramEnd"/>
      <w:r w:rsidRPr="00A21270">
        <w:rPr>
          <w:rFonts w:ascii="Helvetica" w:eastAsia="Times New Roman" w:hAnsi="Helvetica" w:cs="Times New Roman"/>
          <w:color w:val="000000"/>
          <w:sz w:val="28"/>
          <w:szCs w:val="28"/>
          <w:lang w:eastAsia="sv-SE"/>
        </w:rPr>
        <w:t xml:space="preserve"> för </w:t>
      </w:r>
      <w:proofErr w:type="spellStart"/>
      <w:r w:rsidRPr="00A21270">
        <w:rPr>
          <w:rFonts w:ascii="Helvetica" w:eastAsia="Times New Roman" w:hAnsi="Helvetica" w:cs="Times New Roman"/>
          <w:color w:val="000000"/>
          <w:sz w:val="28"/>
          <w:szCs w:val="28"/>
          <w:lang w:eastAsia="sv-SE"/>
        </w:rPr>
        <w:t>Lewys</w:t>
      </w:r>
      <w:proofErr w:type="spellEnd"/>
      <w:r w:rsidRPr="00A21270">
        <w:rPr>
          <w:rFonts w:ascii="Helvetica" w:eastAsia="Times New Roman" w:hAnsi="Helvetica" w:cs="Times New Roman"/>
          <w:color w:val="000000"/>
          <w:sz w:val="28"/>
          <w:szCs w:val="28"/>
          <w:lang w:eastAsia="sv-SE"/>
        </w:rPr>
        <w:t xml:space="preserve"> sjukdom, analogt med Alzheimers sjukdom. Det hade ju gjort saker enklare.</w:t>
      </w:r>
    </w:p>
    <w:p w14:paraId="7492A608" w14:textId="77777777" w:rsidR="00A21270" w:rsidRPr="00A21270" w:rsidRDefault="00A21270" w:rsidP="00A21270">
      <w:pPr>
        <w:rPr>
          <w:rFonts w:ascii="Helvetica" w:eastAsia="Times New Roman" w:hAnsi="Helvetica" w:cs="Times New Roman"/>
          <w:color w:val="000000"/>
          <w:sz w:val="28"/>
          <w:szCs w:val="28"/>
          <w:lang w:eastAsia="sv-SE"/>
        </w:rPr>
      </w:pPr>
    </w:p>
    <w:p w14:paraId="38F8643E"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18"/>
          <w:szCs w:val="18"/>
          <w:lang w:eastAsia="sv-SE"/>
        </w:rPr>
        <w:br w:type="textWrapping" w:clear="all"/>
      </w:r>
    </w:p>
    <w:p w14:paraId="2C2A7AC3"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Med </w:t>
      </w:r>
      <w:proofErr w:type="spellStart"/>
      <w:r w:rsidRPr="00A21270">
        <w:rPr>
          <w:rFonts w:ascii="Helvetica" w:eastAsia="Times New Roman" w:hAnsi="Helvetica" w:cs="Times New Roman"/>
          <w:color w:val="000000"/>
          <w:sz w:val="28"/>
          <w:szCs w:val="28"/>
          <w:lang w:eastAsia="sv-SE"/>
        </w:rPr>
        <w:t>vennlig</w:t>
      </w:r>
      <w:proofErr w:type="spellEnd"/>
      <w:r w:rsidRPr="00A21270">
        <w:rPr>
          <w:rFonts w:ascii="Helvetica" w:eastAsia="Times New Roman" w:hAnsi="Helvetica" w:cs="Times New Roman"/>
          <w:color w:val="000000"/>
          <w:sz w:val="28"/>
          <w:szCs w:val="28"/>
          <w:lang w:eastAsia="sv-SE"/>
        </w:rPr>
        <w:t xml:space="preserve"> </w:t>
      </w:r>
      <w:proofErr w:type="spellStart"/>
      <w:r w:rsidRPr="00A21270">
        <w:rPr>
          <w:rFonts w:ascii="Helvetica" w:eastAsia="Times New Roman" w:hAnsi="Helvetica" w:cs="Times New Roman"/>
          <w:color w:val="000000"/>
          <w:sz w:val="28"/>
          <w:szCs w:val="28"/>
          <w:lang w:eastAsia="sv-SE"/>
        </w:rPr>
        <w:t>hilsen</w:t>
      </w:r>
      <w:proofErr w:type="spellEnd"/>
      <w:r w:rsidRPr="00A21270">
        <w:rPr>
          <w:rFonts w:ascii="Helvetica" w:eastAsia="Times New Roman" w:hAnsi="Helvetica" w:cs="Times New Roman"/>
          <w:color w:val="000000"/>
          <w:sz w:val="28"/>
          <w:szCs w:val="28"/>
          <w:lang w:eastAsia="sv-SE"/>
        </w:rPr>
        <w:t xml:space="preserve"> / Kind </w:t>
      </w:r>
      <w:proofErr w:type="spellStart"/>
      <w:r w:rsidRPr="00A21270">
        <w:rPr>
          <w:rFonts w:ascii="Helvetica" w:eastAsia="Times New Roman" w:hAnsi="Helvetica" w:cs="Times New Roman"/>
          <w:color w:val="000000"/>
          <w:sz w:val="28"/>
          <w:szCs w:val="28"/>
          <w:lang w:eastAsia="sv-SE"/>
        </w:rPr>
        <w:t>regards</w:t>
      </w:r>
      <w:proofErr w:type="spellEnd"/>
    </w:p>
    <w:p w14:paraId="74B45551" w14:textId="77777777" w:rsidR="00A21270" w:rsidRPr="00A21270" w:rsidRDefault="00A21270" w:rsidP="00A21270">
      <w:pPr>
        <w:rPr>
          <w:rFonts w:ascii="Helvetica" w:eastAsia="Times New Roman" w:hAnsi="Helvetica" w:cs="Times New Roman"/>
          <w:color w:val="000000"/>
          <w:sz w:val="28"/>
          <w:szCs w:val="28"/>
          <w:lang w:eastAsia="sv-SE"/>
        </w:rPr>
      </w:pPr>
    </w:p>
    <w:p w14:paraId="4539F365" w14:textId="77777777" w:rsidR="00A21270" w:rsidRPr="00A21270" w:rsidRDefault="00A21270" w:rsidP="00A21270">
      <w:pPr>
        <w:rPr>
          <w:rFonts w:ascii="Helvetica" w:eastAsia="Times New Roman" w:hAnsi="Helvetica" w:cs="Times New Roman"/>
          <w:color w:val="000000"/>
          <w:sz w:val="28"/>
          <w:szCs w:val="28"/>
          <w:lang w:eastAsia="sv-SE"/>
        </w:rPr>
      </w:pPr>
      <w:r w:rsidRPr="00A21270">
        <w:rPr>
          <w:rFonts w:ascii="Helvetica" w:eastAsia="Times New Roman" w:hAnsi="Helvetica" w:cs="Times New Roman"/>
          <w:color w:val="000000"/>
          <w:sz w:val="28"/>
          <w:szCs w:val="28"/>
          <w:lang w:eastAsia="sv-SE"/>
        </w:rPr>
        <w:t xml:space="preserve">Peter </w:t>
      </w:r>
      <w:proofErr w:type="spellStart"/>
      <w:r w:rsidRPr="00A21270">
        <w:rPr>
          <w:rFonts w:ascii="Helvetica" w:eastAsia="Times New Roman" w:hAnsi="Helvetica" w:cs="Times New Roman"/>
          <w:color w:val="000000"/>
          <w:sz w:val="28"/>
          <w:szCs w:val="28"/>
          <w:lang w:eastAsia="sv-SE"/>
        </w:rPr>
        <w:t>Bekkhus</w:t>
      </w:r>
      <w:proofErr w:type="spellEnd"/>
      <w:r w:rsidRPr="00A21270">
        <w:rPr>
          <w:rFonts w:ascii="Helvetica" w:eastAsia="Times New Roman" w:hAnsi="Helvetica" w:cs="Times New Roman"/>
          <w:color w:val="000000"/>
          <w:sz w:val="28"/>
          <w:szCs w:val="28"/>
          <w:lang w:eastAsia="sv-SE"/>
        </w:rPr>
        <w:t>-Wetterberg</w:t>
      </w:r>
    </w:p>
    <w:p w14:paraId="5B3B43FB" w14:textId="77777777" w:rsidR="00A21270" w:rsidRPr="00A21270" w:rsidRDefault="00A21270" w:rsidP="00A21270">
      <w:pPr>
        <w:rPr>
          <w:rFonts w:ascii="Times New Roman" w:eastAsia="Times New Roman" w:hAnsi="Times New Roman" w:cs="Times New Roman"/>
          <w:sz w:val="28"/>
          <w:szCs w:val="28"/>
          <w:lang w:eastAsia="sv-SE"/>
        </w:rPr>
      </w:pPr>
      <w:r w:rsidRPr="00A21270">
        <w:rPr>
          <w:rFonts w:ascii="Times New Roman" w:eastAsia="Times New Roman" w:hAnsi="Times New Roman" w:cs="Times New Roman"/>
          <w:sz w:val="28"/>
          <w:szCs w:val="28"/>
          <w:lang w:eastAsia="sv-SE"/>
        </w:rPr>
        <w:fldChar w:fldCharType="begin"/>
      </w:r>
      <w:r w:rsidRPr="00A21270">
        <w:rPr>
          <w:rFonts w:ascii="Times New Roman" w:eastAsia="Times New Roman" w:hAnsi="Times New Roman" w:cs="Times New Roman"/>
          <w:sz w:val="28"/>
          <w:szCs w:val="28"/>
          <w:lang w:eastAsia="sv-SE"/>
        </w:rPr>
        <w:instrText xml:space="preserve"> INCLUDEPICTURE "cid:f_kmaa15g60" \* MERGEFORMATINET </w:instrText>
      </w:r>
      <w:r w:rsidRPr="00A21270">
        <w:rPr>
          <w:rFonts w:ascii="Times New Roman" w:eastAsia="Times New Roman" w:hAnsi="Times New Roman" w:cs="Times New Roman"/>
          <w:sz w:val="28"/>
          <w:szCs w:val="28"/>
          <w:lang w:eastAsia="sv-SE"/>
        </w:rPr>
        <w:fldChar w:fldCharType="separate"/>
      </w:r>
      <w:r w:rsidRPr="00C93FB3">
        <w:rPr>
          <w:rFonts w:ascii="Times New Roman" w:eastAsia="Times New Roman" w:hAnsi="Times New Roman" w:cs="Times New Roman"/>
          <w:noProof/>
          <w:sz w:val="28"/>
          <w:szCs w:val="28"/>
          <w:lang w:eastAsia="sv-SE"/>
        </w:rPr>
        <mc:AlternateContent>
          <mc:Choice Requires="wps">
            <w:drawing>
              <wp:inline distT="0" distB="0" distL="0" distR="0" wp14:anchorId="585675FF" wp14:editId="07F9AE7A">
                <wp:extent cx="309245" cy="309245"/>
                <wp:effectExtent l="0" t="0" r="0" b="0"/>
                <wp:docPr id="2" name="Rektangel 2" descr="Lewy gravstein.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47C89" id="Rektangel 2" o:spid="_x0000_s1026" alt="Lewy gravstein.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" filled="f" stroked="f">
                <o:lock v:ext="edit" aspectratio="t"/>
                <w10:anchorlock/>
              </v:rect>
            </w:pict>
          </mc:Fallback>
        </mc:AlternateContent>
      </w:r>
      <w:r w:rsidRPr="00A21270">
        <w:rPr>
          <w:rFonts w:ascii="Times New Roman" w:eastAsia="Times New Roman" w:hAnsi="Times New Roman" w:cs="Times New Roman"/>
          <w:sz w:val="28"/>
          <w:szCs w:val="28"/>
          <w:lang w:eastAsia="sv-SE"/>
        </w:rPr>
        <w:fldChar w:fldCharType="end"/>
      </w:r>
      <w:r w:rsidRPr="00A21270">
        <w:rPr>
          <w:rFonts w:ascii="Times New Roman" w:eastAsia="Times New Roman" w:hAnsi="Times New Roman" w:cs="Times New Roman"/>
          <w:sz w:val="28"/>
          <w:szCs w:val="28"/>
          <w:lang w:eastAsia="sv-SE"/>
        </w:rPr>
        <w:fldChar w:fldCharType="begin"/>
      </w:r>
      <w:r w:rsidRPr="00A21270">
        <w:rPr>
          <w:rFonts w:ascii="Times New Roman" w:eastAsia="Times New Roman" w:hAnsi="Times New Roman" w:cs="Times New Roman"/>
          <w:sz w:val="28"/>
          <w:szCs w:val="28"/>
          <w:lang w:eastAsia="sv-SE"/>
        </w:rPr>
        <w:instrText xml:space="preserve"> INCLUDEPICTURE "cid:f_kmaa1c6s1" \* MERGEFORMATINET </w:instrText>
      </w:r>
      <w:r w:rsidRPr="00A21270">
        <w:rPr>
          <w:rFonts w:ascii="Times New Roman" w:eastAsia="Times New Roman" w:hAnsi="Times New Roman" w:cs="Times New Roman"/>
          <w:sz w:val="28"/>
          <w:szCs w:val="28"/>
          <w:lang w:eastAsia="sv-SE"/>
        </w:rPr>
        <w:fldChar w:fldCharType="separate"/>
      </w:r>
      <w:r w:rsidRPr="00C93FB3">
        <w:rPr>
          <w:rFonts w:ascii="Times New Roman" w:eastAsia="Times New Roman" w:hAnsi="Times New Roman" w:cs="Times New Roman"/>
          <w:noProof/>
          <w:sz w:val="28"/>
          <w:szCs w:val="28"/>
          <w:lang w:eastAsia="sv-SE"/>
        </w:rPr>
        <mc:AlternateContent>
          <mc:Choice Requires="wps">
            <w:drawing>
              <wp:inline distT="0" distB="0" distL="0" distR="0" wp14:anchorId="10A734F2" wp14:editId="79A6EB59">
                <wp:extent cx="309245" cy="309245"/>
                <wp:effectExtent l="0" t="0" r="0" b="0"/>
                <wp:docPr id="1" name="Rektangel 1" descr="Peter ved Lewys grav.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924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795062" id="Rektangel 1" o:spid="_x0000_s1026" alt="Peter ved Lewys grav.jpg" style="width:24.35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" filled="f" stroked="f">
                <o:lock v:ext="edit" aspectratio="t"/>
                <w10:anchorlock/>
              </v:rect>
            </w:pict>
          </mc:Fallback>
        </mc:AlternateContent>
      </w:r>
      <w:r w:rsidRPr="00A21270">
        <w:rPr>
          <w:rFonts w:ascii="Times New Roman" w:eastAsia="Times New Roman" w:hAnsi="Times New Roman" w:cs="Times New Roman"/>
          <w:sz w:val="28"/>
          <w:szCs w:val="28"/>
          <w:lang w:eastAsia="sv-SE"/>
        </w:rPr>
        <w:fldChar w:fldCharType="end"/>
      </w:r>
    </w:p>
    <w:p w14:paraId="0BABC94E" w14:textId="77777777" w:rsidR="00DE5E87" w:rsidRDefault="00DE5E87"/>
    <w:sectPr w:rsidR="00DE5E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9"/>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70"/>
    <w:rsid w:val="00A21270"/>
    <w:rsid w:val="00C93FB3"/>
    <w:rsid w:val="00DE5E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DF9855C"/>
  <w15:chartTrackingRefBased/>
  <w15:docId w15:val="{12FEC877-C755-6F45-8B63-F0EF0C8A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6439407">
      <w:bodyDiv w:val="1"/>
      <w:marLeft w:val="0"/>
      <w:marRight w:val="0"/>
      <w:marTop w:val="0"/>
      <w:marBottom w:val="0"/>
      <w:divBdr>
        <w:top w:val="none" w:sz="0" w:space="0" w:color="auto"/>
        <w:left w:val="none" w:sz="0" w:space="0" w:color="auto"/>
        <w:bottom w:val="none" w:sz="0" w:space="0" w:color="auto"/>
        <w:right w:val="none" w:sz="0" w:space="0" w:color="auto"/>
      </w:divBdr>
      <w:divsChild>
        <w:div w:id="2022586114">
          <w:marLeft w:val="0"/>
          <w:marRight w:val="0"/>
          <w:marTop w:val="0"/>
          <w:marBottom w:val="0"/>
          <w:divBdr>
            <w:top w:val="none" w:sz="0" w:space="0" w:color="auto"/>
            <w:left w:val="none" w:sz="0" w:space="0" w:color="auto"/>
            <w:bottom w:val="none" w:sz="0" w:space="0" w:color="auto"/>
            <w:right w:val="none" w:sz="0" w:space="0" w:color="auto"/>
          </w:divBdr>
          <w:divsChild>
            <w:div w:id="873494362">
              <w:marLeft w:val="0"/>
              <w:marRight w:val="0"/>
              <w:marTop w:val="0"/>
              <w:marBottom w:val="0"/>
              <w:divBdr>
                <w:top w:val="none" w:sz="0" w:space="0" w:color="auto"/>
                <w:left w:val="none" w:sz="0" w:space="0" w:color="auto"/>
                <w:bottom w:val="none" w:sz="0" w:space="0" w:color="auto"/>
                <w:right w:val="none" w:sz="0" w:space="0" w:color="auto"/>
              </w:divBdr>
            </w:div>
            <w:div w:id="1808666995">
              <w:marLeft w:val="0"/>
              <w:marRight w:val="0"/>
              <w:marTop w:val="0"/>
              <w:marBottom w:val="0"/>
              <w:divBdr>
                <w:top w:val="none" w:sz="0" w:space="0" w:color="auto"/>
                <w:left w:val="none" w:sz="0" w:space="0" w:color="auto"/>
                <w:bottom w:val="none" w:sz="0" w:space="0" w:color="auto"/>
                <w:right w:val="none" w:sz="0" w:space="0" w:color="auto"/>
              </w:divBdr>
            </w:div>
            <w:div w:id="101807575">
              <w:marLeft w:val="0"/>
              <w:marRight w:val="0"/>
              <w:marTop w:val="0"/>
              <w:marBottom w:val="0"/>
              <w:divBdr>
                <w:top w:val="none" w:sz="0" w:space="0" w:color="auto"/>
                <w:left w:val="none" w:sz="0" w:space="0" w:color="auto"/>
                <w:bottom w:val="none" w:sz="0" w:space="0" w:color="auto"/>
                <w:right w:val="none" w:sz="0" w:space="0" w:color="auto"/>
              </w:divBdr>
            </w:div>
            <w:div w:id="1669406467">
              <w:marLeft w:val="0"/>
              <w:marRight w:val="0"/>
              <w:marTop w:val="0"/>
              <w:marBottom w:val="0"/>
              <w:divBdr>
                <w:top w:val="none" w:sz="0" w:space="0" w:color="auto"/>
                <w:left w:val="none" w:sz="0" w:space="0" w:color="auto"/>
                <w:bottom w:val="none" w:sz="0" w:space="0" w:color="auto"/>
                <w:right w:val="none" w:sz="0" w:space="0" w:color="auto"/>
              </w:divBdr>
            </w:div>
            <w:div w:id="1138449957">
              <w:marLeft w:val="0"/>
              <w:marRight w:val="0"/>
              <w:marTop w:val="0"/>
              <w:marBottom w:val="0"/>
              <w:divBdr>
                <w:top w:val="none" w:sz="0" w:space="0" w:color="auto"/>
                <w:left w:val="none" w:sz="0" w:space="0" w:color="auto"/>
                <w:bottom w:val="none" w:sz="0" w:space="0" w:color="auto"/>
                <w:right w:val="none" w:sz="0" w:space="0" w:color="auto"/>
              </w:divBdr>
            </w:div>
            <w:div w:id="1704206853">
              <w:marLeft w:val="0"/>
              <w:marRight w:val="0"/>
              <w:marTop w:val="0"/>
              <w:marBottom w:val="0"/>
              <w:divBdr>
                <w:top w:val="none" w:sz="0" w:space="0" w:color="auto"/>
                <w:left w:val="none" w:sz="0" w:space="0" w:color="auto"/>
                <w:bottom w:val="none" w:sz="0" w:space="0" w:color="auto"/>
                <w:right w:val="none" w:sz="0" w:space="0" w:color="auto"/>
              </w:divBdr>
            </w:div>
            <w:div w:id="460421193">
              <w:marLeft w:val="0"/>
              <w:marRight w:val="0"/>
              <w:marTop w:val="0"/>
              <w:marBottom w:val="0"/>
              <w:divBdr>
                <w:top w:val="none" w:sz="0" w:space="0" w:color="auto"/>
                <w:left w:val="none" w:sz="0" w:space="0" w:color="auto"/>
                <w:bottom w:val="none" w:sz="0" w:space="0" w:color="auto"/>
                <w:right w:val="none" w:sz="0" w:space="0" w:color="auto"/>
              </w:divBdr>
            </w:div>
            <w:div w:id="814494296">
              <w:marLeft w:val="0"/>
              <w:marRight w:val="0"/>
              <w:marTop w:val="0"/>
              <w:marBottom w:val="0"/>
              <w:divBdr>
                <w:top w:val="none" w:sz="0" w:space="0" w:color="auto"/>
                <w:left w:val="none" w:sz="0" w:space="0" w:color="auto"/>
                <w:bottom w:val="none" w:sz="0" w:space="0" w:color="auto"/>
                <w:right w:val="none" w:sz="0" w:space="0" w:color="auto"/>
              </w:divBdr>
            </w:div>
            <w:div w:id="2112700999">
              <w:marLeft w:val="0"/>
              <w:marRight w:val="0"/>
              <w:marTop w:val="0"/>
              <w:marBottom w:val="0"/>
              <w:divBdr>
                <w:top w:val="none" w:sz="0" w:space="0" w:color="auto"/>
                <w:left w:val="none" w:sz="0" w:space="0" w:color="auto"/>
                <w:bottom w:val="none" w:sz="0" w:space="0" w:color="auto"/>
                <w:right w:val="none" w:sz="0" w:space="0" w:color="auto"/>
              </w:divBdr>
            </w:div>
            <w:div w:id="859272776">
              <w:marLeft w:val="0"/>
              <w:marRight w:val="0"/>
              <w:marTop w:val="0"/>
              <w:marBottom w:val="0"/>
              <w:divBdr>
                <w:top w:val="none" w:sz="0" w:space="0" w:color="auto"/>
                <w:left w:val="none" w:sz="0" w:space="0" w:color="auto"/>
                <w:bottom w:val="none" w:sz="0" w:space="0" w:color="auto"/>
                <w:right w:val="none" w:sz="0" w:space="0" w:color="auto"/>
              </w:divBdr>
            </w:div>
            <w:div w:id="1462840649">
              <w:marLeft w:val="0"/>
              <w:marRight w:val="0"/>
              <w:marTop w:val="0"/>
              <w:marBottom w:val="0"/>
              <w:divBdr>
                <w:top w:val="none" w:sz="0" w:space="0" w:color="auto"/>
                <w:left w:val="none" w:sz="0" w:space="0" w:color="auto"/>
                <w:bottom w:val="none" w:sz="0" w:space="0" w:color="auto"/>
                <w:right w:val="none" w:sz="0" w:space="0" w:color="auto"/>
              </w:divBdr>
            </w:div>
            <w:div w:id="1369916324">
              <w:marLeft w:val="0"/>
              <w:marRight w:val="0"/>
              <w:marTop w:val="0"/>
              <w:marBottom w:val="0"/>
              <w:divBdr>
                <w:top w:val="none" w:sz="0" w:space="0" w:color="auto"/>
                <w:left w:val="none" w:sz="0" w:space="0" w:color="auto"/>
                <w:bottom w:val="none" w:sz="0" w:space="0" w:color="auto"/>
                <w:right w:val="none" w:sz="0" w:space="0" w:color="auto"/>
              </w:divBdr>
            </w:div>
            <w:div w:id="2146702599">
              <w:marLeft w:val="0"/>
              <w:marRight w:val="0"/>
              <w:marTop w:val="0"/>
              <w:marBottom w:val="0"/>
              <w:divBdr>
                <w:top w:val="none" w:sz="0" w:space="0" w:color="auto"/>
                <w:left w:val="none" w:sz="0" w:space="0" w:color="auto"/>
                <w:bottom w:val="none" w:sz="0" w:space="0" w:color="auto"/>
                <w:right w:val="none" w:sz="0" w:space="0" w:color="auto"/>
              </w:divBdr>
            </w:div>
            <w:div w:id="1021324525">
              <w:marLeft w:val="0"/>
              <w:marRight w:val="0"/>
              <w:marTop w:val="0"/>
              <w:marBottom w:val="0"/>
              <w:divBdr>
                <w:top w:val="none" w:sz="0" w:space="0" w:color="auto"/>
                <w:left w:val="none" w:sz="0" w:space="0" w:color="auto"/>
                <w:bottom w:val="none" w:sz="0" w:space="0" w:color="auto"/>
                <w:right w:val="none" w:sz="0" w:space="0" w:color="auto"/>
              </w:divBdr>
            </w:div>
            <w:div w:id="607852501">
              <w:marLeft w:val="0"/>
              <w:marRight w:val="0"/>
              <w:marTop w:val="0"/>
              <w:marBottom w:val="0"/>
              <w:divBdr>
                <w:top w:val="none" w:sz="0" w:space="0" w:color="auto"/>
                <w:left w:val="none" w:sz="0" w:space="0" w:color="auto"/>
                <w:bottom w:val="none" w:sz="0" w:space="0" w:color="auto"/>
                <w:right w:val="none" w:sz="0" w:space="0" w:color="auto"/>
              </w:divBdr>
            </w:div>
            <w:div w:id="1005324915">
              <w:marLeft w:val="0"/>
              <w:marRight w:val="0"/>
              <w:marTop w:val="0"/>
              <w:marBottom w:val="0"/>
              <w:divBdr>
                <w:top w:val="none" w:sz="0" w:space="0" w:color="auto"/>
                <w:left w:val="none" w:sz="0" w:space="0" w:color="auto"/>
                <w:bottom w:val="none" w:sz="0" w:space="0" w:color="auto"/>
                <w:right w:val="none" w:sz="0" w:space="0" w:color="auto"/>
              </w:divBdr>
              <w:divsChild>
                <w:div w:id="1771241510">
                  <w:marLeft w:val="0"/>
                  <w:marRight w:val="0"/>
                  <w:marTop w:val="0"/>
                  <w:marBottom w:val="0"/>
                  <w:divBdr>
                    <w:top w:val="none" w:sz="0" w:space="0" w:color="auto"/>
                    <w:left w:val="none" w:sz="0" w:space="0" w:color="auto"/>
                    <w:bottom w:val="none" w:sz="0" w:space="0" w:color="auto"/>
                    <w:right w:val="none" w:sz="0" w:space="0" w:color="auto"/>
                  </w:divBdr>
                  <w:divsChild>
                    <w:div w:id="1830826967">
                      <w:marLeft w:val="0"/>
                      <w:marRight w:val="0"/>
                      <w:marTop w:val="0"/>
                      <w:marBottom w:val="0"/>
                      <w:divBdr>
                        <w:top w:val="none" w:sz="0" w:space="0" w:color="auto"/>
                        <w:left w:val="none" w:sz="0" w:space="0" w:color="auto"/>
                        <w:bottom w:val="none" w:sz="0" w:space="0" w:color="auto"/>
                        <w:right w:val="none" w:sz="0" w:space="0" w:color="auto"/>
                      </w:divBdr>
                      <w:divsChild>
                        <w:div w:id="235751228">
                          <w:marLeft w:val="0"/>
                          <w:marRight w:val="0"/>
                          <w:marTop w:val="0"/>
                          <w:marBottom w:val="0"/>
                          <w:divBdr>
                            <w:top w:val="none" w:sz="0" w:space="0" w:color="auto"/>
                            <w:left w:val="none" w:sz="0" w:space="0" w:color="auto"/>
                            <w:bottom w:val="none" w:sz="0" w:space="0" w:color="auto"/>
                            <w:right w:val="none" w:sz="0" w:space="0" w:color="auto"/>
                          </w:divBdr>
                          <w:divsChild>
                            <w:div w:id="140499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652</Words>
  <Characters>3458</Characters>
  <Application>Microsoft Office Word</Application>
  <DocSecurity>0</DocSecurity>
  <Lines>28</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Frenkel</dc:creator>
  <cp:keywords/>
  <dc:description/>
  <cp:lastModifiedBy>Alf Frenkel</cp:lastModifiedBy>
  <cp:revision>2</cp:revision>
  <dcterms:created xsi:type="dcterms:W3CDTF">2021-03-18T14:04:00Z</dcterms:created>
  <dcterms:modified xsi:type="dcterms:W3CDTF">2021-03-18T14:05:00Z</dcterms:modified>
</cp:coreProperties>
</file>